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BC" w:rsidRDefault="00887BBC" w:rsidP="00887BBC">
      <w:pPr>
        <w:jc w:val="center"/>
        <w:rPr>
          <w:rFonts w:ascii="Arial" w:eastAsia="Times New Roman" w:hAnsi="Arial" w:cs="Arial"/>
          <w:b/>
          <w:color w:val="000000"/>
          <w:sz w:val="24"/>
          <w:szCs w:val="21"/>
        </w:rPr>
      </w:pPr>
      <w:proofErr w:type="spellStart"/>
      <w:r w:rsidRPr="00887BBC">
        <w:rPr>
          <w:rFonts w:ascii="Arial" w:eastAsia="Times New Roman" w:hAnsi="Arial" w:cs="Arial"/>
          <w:b/>
          <w:color w:val="000000"/>
          <w:sz w:val="24"/>
          <w:szCs w:val="21"/>
        </w:rPr>
        <w:t>Maj</w:t>
      </w:r>
      <w:proofErr w:type="spellEnd"/>
      <w:r w:rsidRPr="00887BBC">
        <w:rPr>
          <w:rFonts w:ascii="Arial" w:eastAsia="Times New Roman" w:hAnsi="Arial" w:cs="Arial"/>
          <w:b/>
          <w:color w:val="000000"/>
          <w:sz w:val="24"/>
          <w:szCs w:val="21"/>
        </w:rPr>
        <w:t>/GDS-301 Psychology of Gender</w:t>
      </w:r>
    </w:p>
    <w:p w:rsidR="00887BBC" w:rsidRDefault="00887BBC" w:rsidP="00887BBC">
      <w:pPr>
        <w:jc w:val="center"/>
        <w:rPr>
          <w:rFonts w:ascii="Arial" w:eastAsia="Times New Roman" w:hAnsi="Arial" w:cs="Arial"/>
          <w:b/>
          <w:color w:val="000000"/>
          <w:sz w:val="24"/>
          <w:szCs w:val="21"/>
        </w:rPr>
      </w:pPr>
      <w:r>
        <w:rPr>
          <w:rFonts w:ascii="Arial" w:eastAsia="Times New Roman" w:hAnsi="Arial" w:cs="Arial"/>
          <w:b/>
          <w:color w:val="000000"/>
          <w:sz w:val="24"/>
          <w:szCs w:val="21"/>
        </w:rPr>
        <w:t xml:space="preserve">Assignment    </w:t>
      </w:r>
    </w:p>
    <w:p w:rsidR="00887BBC" w:rsidRDefault="00887BBC" w:rsidP="00887BBC">
      <w:pPr>
        <w:jc w:val="center"/>
        <w:rPr>
          <w:rFonts w:ascii="Arial" w:eastAsia="Times New Roman" w:hAnsi="Arial" w:cs="Arial"/>
          <w:b/>
          <w:color w:val="000000"/>
          <w:sz w:val="24"/>
          <w:szCs w:val="21"/>
        </w:rPr>
      </w:pPr>
      <w:r>
        <w:rPr>
          <w:rFonts w:ascii="Arial" w:eastAsia="Times New Roman" w:hAnsi="Arial" w:cs="Arial"/>
          <w:b/>
          <w:color w:val="000000"/>
          <w:sz w:val="24"/>
          <w:szCs w:val="21"/>
        </w:rPr>
        <w:t>5 marks</w:t>
      </w:r>
    </w:p>
    <w:p w:rsidR="00887BBC" w:rsidRPr="00887BBC" w:rsidRDefault="00887BBC" w:rsidP="00887BBC">
      <w:pPr>
        <w:rPr>
          <w:rFonts w:ascii="Arial" w:eastAsia="Times New Roman" w:hAnsi="Arial" w:cs="Arial"/>
          <w:color w:val="000000"/>
          <w:sz w:val="24"/>
          <w:szCs w:val="21"/>
        </w:rPr>
      </w:pPr>
    </w:p>
    <w:p w:rsidR="00887BBC" w:rsidRPr="00887BBC" w:rsidRDefault="00887BBC" w:rsidP="00887B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Enlist physical, social and psychological differences of women and men.  </w:t>
      </w:r>
    </w:p>
    <w:sectPr w:rsidR="00887BBC" w:rsidRPr="00887BBC" w:rsidSect="002A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BBC"/>
    <w:rsid w:val="00251CC0"/>
    <w:rsid w:val="002A7194"/>
    <w:rsid w:val="00887BBC"/>
    <w:rsid w:val="00D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Zafar</cp:lastModifiedBy>
  <cp:revision>1</cp:revision>
  <dcterms:created xsi:type="dcterms:W3CDTF">2020-09-21T23:10:00Z</dcterms:created>
  <dcterms:modified xsi:type="dcterms:W3CDTF">2020-09-21T23:18:00Z</dcterms:modified>
</cp:coreProperties>
</file>